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79EE24" w14:textId="77777777" w:rsidR="009008CA" w:rsidRPr="00FE0603" w:rsidRDefault="009008CA" w:rsidP="00FE0603">
      <w:pPr>
        <w:spacing w:before="100" w:beforeAutospacing="1" w:after="100" w:afterAutospacing="1" w:line="240" w:lineRule="auto"/>
        <w:jc w:val="both"/>
        <w:outlineLvl w:val="1"/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</w:pPr>
      <w:r w:rsidRPr="00FE0603"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  <w:t>1. AMAÇ</w:t>
      </w:r>
    </w:p>
    <w:p w14:paraId="47B1905A" w14:textId="77777777" w:rsidR="009008CA" w:rsidRPr="00FE0603" w:rsidRDefault="009008CA" w:rsidP="00FE0603">
      <w:p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FE0603">
        <w:rPr>
          <w:rFonts w:ascii="Cambria" w:eastAsia="Times New Roman" w:hAnsi="Cambria" w:cs="Times New Roman"/>
          <w:sz w:val="24"/>
          <w:szCs w:val="24"/>
          <w:lang w:eastAsia="tr-TR"/>
        </w:rPr>
        <w:t>Bu talimatın amacı; Karadeniz Teknik Üniversitesi Farabi Hastanesinde meydana gelen veya gelmesi muhtemel bilgi güvenliği ihlallerinin zamanında, eksiksiz ve doğru şekilde bildirilmesini sağlamak ve ihlallere hızlı müdahale edilmesine ilişkin adımları tanımlamaktır.</w:t>
      </w:r>
    </w:p>
    <w:p w14:paraId="01FBAC28" w14:textId="77777777" w:rsidR="009008CA" w:rsidRPr="00FE0603" w:rsidRDefault="00157EFE" w:rsidP="00FE0603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>
        <w:rPr>
          <w:rFonts w:ascii="Cambria" w:eastAsia="Times New Roman" w:hAnsi="Cambria" w:cs="Times New Roman"/>
          <w:sz w:val="24"/>
          <w:szCs w:val="24"/>
          <w:lang w:eastAsia="tr-TR"/>
        </w:rPr>
        <w:pict w14:anchorId="6E5A0C2E">
          <v:rect id="_x0000_i1025" style="width:0;height:1.5pt" o:hralign="center" o:hrstd="t" o:hr="t" fillcolor="#a0a0a0" stroked="f"/>
        </w:pict>
      </w:r>
    </w:p>
    <w:p w14:paraId="2F083DBE" w14:textId="77777777" w:rsidR="009008CA" w:rsidRPr="00FE0603" w:rsidRDefault="009008CA" w:rsidP="00FE0603">
      <w:pPr>
        <w:spacing w:before="100" w:beforeAutospacing="1" w:after="100" w:afterAutospacing="1" w:line="240" w:lineRule="auto"/>
        <w:jc w:val="both"/>
        <w:outlineLvl w:val="1"/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</w:pPr>
      <w:r w:rsidRPr="00FE0603"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  <w:t>2. KAPSAM</w:t>
      </w:r>
    </w:p>
    <w:p w14:paraId="6A35793D" w14:textId="77777777" w:rsidR="009008CA" w:rsidRPr="00FE0603" w:rsidRDefault="009008CA" w:rsidP="00FE0603">
      <w:p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FE0603">
        <w:rPr>
          <w:rFonts w:ascii="Cambria" w:eastAsia="Times New Roman" w:hAnsi="Cambria" w:cs="Times New Roman"/>
          <w:sz w:val="24"/>
          <w:szCs w:val="24"/>
          <w:lang w:eastAsia="tr-TR"/>
        </w:rPr>
        <w:t>Bu talimat;</w:t>
      </w:r>
    </w:p>
    <w:p w14:paraId="20791A7D" w14:textId="77777777" w:rsidR="009008CA" w:rsidRPr="00FE0603" w:rsidRDefault="009008CA" w:rsidP="00FE060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FE0603">
        <w:rPr>
          <w:rFonts w:ascii="Cambria" w:eastAsia="Times New Roman" w:hAnsi="Cambria" w:cs="Times New Roman"/>
          <w:sz w:val="24"/>
          <w:szCs w:val="24"/>
          <w:lang w:eastAsia="tr-TR"/>
        </w:rPr>
        <w:t>Farabi Hastanesi Bilgi İşlem Birimini,</w:t>
      </w:r>
    </w:p>
    <w:p w14:paraId="60F9F484" w14:textId="77777777" w:rsidR="009008CA" w:rsidRPr="00FE0603" w:rsidRDefault="009008CA" w:rsidP="00FE060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FE0603">
        <w:rPr>
          <w:rFonts w:ascii="Cambria" w:eastAsia="Times New Roman" w:hAnsi="Cambria" w:cs="Times New Roman"/>
          <w:sz w:val="24"/>
          <w:szCs w:val="24"/>
          <w:lang w:eastAsia="tr-TR"/>
        </w:rPr>
        <w:t>Hastanede kullanılan tüm bilgi sistemlerini,</w:t>
      </w:r>
    </w:p>
    <w:p w14:paraId="70265440" w14:textId="77777777" w:rsidR="009008CA" w:rsidRPr="00FE0603" w:rsidRDefault="009008CA" w:rsidP="00FE060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FE0603">
        <w:rPr>
          <w:rFonts w:ascii="Cambria" w:eastAsia="Times New Roman" w:hAnsi="Cambria" w:cs="Times New Roman"/>
          <w:sz w:val="24"/>
          <w:szCs w:val="24"/>
          <w:lang w:eastAsia="tr-TR"/>
        </w:rPr>
        <w:t>Bilgi güvenliği ihlali tespit eden tüm kullanıcıları,</w:t>
      </w:r>
    </w:p>
    <w:p w14:paraId="097B1576" w14:textId="77777777" w:rsidR="009008CA" w:rsidRPr="00FE0603" w:rsidRDefault="009008CA" w:rsidP="00FE060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FE0603">
        <w:rPr>
          <w:rFonts w:ascii="Cambria" w:eastAsia="Times New Roman" w:hAnsi="Cambria" w:cs="Times New Roman"/>
          <w:sz w:val="24"/>
          <w:szCs w:val="24"/>
          <w:lang w:eastAsia="tr-TR"/>
        </w:rPr>
        <w:t>Fiziksel, mantıksal ve idari bilgi güvenliği ihlallerini</w:t>
      </w:r>
    </w:p>
    <w:p w14:paraId="51F30D3C" w14:textId="77777777" w:rsidR="009008CA" w:rsidRPr="00FE0603" w:rsidRDefault="009008CA" w:rsidP="00FE0603">
      <w:p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proofErr w:type="gramStart"/>
      <w:r w:rsidRPr="00FE0603">
        <w:rPr>
          <w:rFonts w:ascii="Cambria" w:eastAsia="Times New Roman" w:hAnsi="Cambria" w:cs="Times New Roman"/>
          <w:sz w:val="24"/>
          <w:szCs w:val="24"/>
          <w:lang w:eastAsia="tr-TR"/>
        </w:rPr>
        <w:t>kapsar</w:t>
      </w:r>
      <w:proofErr w:type="gramEnd"/>
      <w:r w:rsidRPr="00FE0603">
        <w:rPr>
          <w:rFonts w:ascii="Cambria" w:eastAsia="Times New Roman" w:hAnsi="Cambria" w:cs="Times New Roman"/>
          <w:sz w:val="24"/>
          <w:szCs w:val="24"/>
          <w:lang w:eastAsia="tr-TR"/>
        </w:rPr>
        <w:t>.</w:t>
      </w:r>
    </w:p>
    <w:p w14:paraId="744F8791" w14:textId="77777777" w:rsidR="009008CA" w:rsidRPr="00FE0603" w:rsidRDefault="00157EFE" w:rsidP="00FE0603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>
        <w:rPr>
          <w:rFonts w:ascii="Cambria" w:eastAsia="Times New Roman" w:hAnsi="Cambria" w:cs="Times New Roman"/>
          <w:sz w:val="24"/>
          <w:szCs w:val="24"/>
          <w:lang w:eastAsia="tr-TR"/>
        </w:rPr>
        <w:pict w14:anchorId="0F924018">
          <v:rect id="_x0000_i1026" style="width:0;height:1.5pt" o:hralign="center" o:hrstd="t" o:hr="t" fillcolor="#a0a0a0" stroked="f"/>
        </w:pict>
      </w:r>
    </w:p>
    <w:p w14:paraId="2A10BE89" w14:textId="77777777" w:rsidR="009008CA" w:rsidRPr="00FE0603" w:rsidRDefault="009008CA" w:rsidP="00FE0603">
      <w:pPr>
        <w:spacing w:before="100" w:beforeAutospacing="1" w:after="100" w:afterAutospacing="1" w:line="240" w:lineRule="auto"/>
        <w:jc w:val="both"/>
        <w:outlineLvl w:val="1"/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</w:pPr>
      <w:r w:rsidRPr="00FE0603"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  <w:t>3. DAYANAK</w:t>
      </w:r>
    </w:p>
    <w:p w14:paraId="5F6A6728" w14:textId="77777777" w:rsidR="009008CA" w:rsidRPr="00FE0603" w:rsidRDefault="009008CA" w:rsidP="00FE0603">
      <w:p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FE0603">
        <w:rPr>
          <w:rFonts w:ascii="Cambria" w:eastAsia="Times New Roman" w:hAnsi="Cambria" w:cs="Times New Roman"/>
          <w:sz w:val="24"/>
          <w:szCs w:val="24"/>
          <w:lang w:eastAsia="tr-TR"/>
        </w:rPr>
        <w:t>Bu talimat aşağıdaki dokümanlara dayanılarak hazırlanmıştır:</w:t>
      </w:r>
    </w:p>
    <w:p w14:paraId="10045E1F" w14:textId="77777777" w:rsidR="009008CA" w:rsidRPr="00FE0603" w:rsidRDefault="009008CA" w:rsidP="00FE0603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FE0603">
        <w:rPr>
          <w:rFonts w:ascii="Cambria" w:eastAsia="Times New Roman" w:hAnsi="Cambria" w:cs="Times New Roman"/>
          <w:sz w:val="24"/>
          <w:szCs w:val="24"/>
          <w:lang w:eastAsia="tr-TR"/>
        </w:rPr>
        <w:t>Bilgi Güvenliği Politikası</w:t>
      </w:r>
    </w:p>
    <w:p w14:paraId="129B9704" w14:textId="77777777" w:rsidR="009008CA" w:rsidRPr="00FE0603" w:rsidRDefault="009008CA" w:rsidP="00FE0603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FE0603">
        <w:rPr>
          <w:rFonts w:ascii="Cambria" w:eastAsia="Times New Roman" w:hAnsi="Cambria" w:cs="Times New Roman"/>
          <w:sz w:val="24"/>
          <w:szCs w:val="24"/>
          <w:lang w:eastAsia="tr-TR"/>
        </w:rPr>
        <w:t>Bilgi Güvenliği Olay Yönetimi Politikası</w:t>
      </w:r>
    </w:p>
    <w:p w14:paraId="75FD406D" w14:textId="77777777" w:rsidR="009008CA" w:rsidRPr="00FE0603" w:rsidRDefault="009008CA" w:rsidP="00FE0603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FE0603">
        <w:rPr>
          <w:rFonts w:ascii="Cambria" w:eastAsia="Times New Roman" w:hAnsi="Cambria" w:cs="Times New Roman"/>
          <w:sz w:val="24"/>
          <w:szCs w:val="24"/>
          <w:lang w:eastAsia="tr-TR"/>
        </w:rPr>
        <w:t>Bilgi Güvenliği Olay Yönetimi Prosedürü</w:t>
      </w:r>
    </w:p>
    <w:p w14:paraId="0F9D9CD9" w14:textId="77777777" w:rsidR="009008CA" w:rsidRPr="00FE0603" w:rsidRDefault="009008CA" w:rsidP="00FE0603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FE0603">
        <w:rPr>
          <w:rFonts w:ascii="Cambria" w:eastAsia="Times New Roman" w:hAnsi="Cambria" w:cs="Times New Roman"/>
          <w:sz w:val="24"/>
          <w:szCs w:val="24"/>
          <w:lang w:eastAsia="tr-TR"/>
        </w:rPr>
        <w:t>6698 sayılı Kişisel Verilerin Korunması Kanunu</w:t>
      </w:r>
    </w:p>
    <w:p w14:paraId="2C96DF10" w14:textId="77777777" w:rsidR="009008CA" w:rsidRPr="00FE0603" w:rsidRDefault="00157EFE" w:rsidP="00FE0603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>
        <w:rPr>
          <w:rFonts w:ascii="Cambria" w:eastAsia="Times New Roman" w:hAnsi="Cambria" w:cs="Times New Roman"/>
          <w:sz w:val="24"/>
          <w:szCs w:val="24"/>
          <w:lang w:eastAsia="tr-TR"/>
        </w:rPr>
        <w:pict w14:anchorId="78B18419">
          <v:rect id="_x0000_i1027" style="width:0;height:1.5pt" o:hralign="center" o:hrstd="t" o:hr="t" fillcolor="#a0a0a0" stroked="f"/>
        </w:pict>
      </w:r>
    </w:p>
    <w:p w14:paraId="32F8456D" w14:textId="77777777" w:rsidR="009008CA" w:rsidRPr="00FE0603" w:rsidRDefault="009008CA" w:rsidP="00FE0603">
      <w:pPr>
        <w:spacing w:before="100" w:beforeAutospacing="1" w:after="100" w:afterAutospacing="1" w:line="240" w:lineRule="auto"/>
        <w:jc w:val="both"/>
        <w:outlineLvl w:val="1"/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</w:pPr>
      <w:r w:rsidRPr="00FE0603"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  <w:t>4. TANIMLAR</w:t>
      </w:r>
    </w:p>
    <w:p w14:paraId="798C2D8D" w14:textId="77777777" w:rsidR="009008CA" w:rsidRPr="00FE0603" w:rsidRDefault="009008CA" w:rsidP="00FE0603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FE0603"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  <w:t>Bilgi Güvenliği İhlali:</w:t>
      </w:r>
      <w:r w:rsidRPr="00FE0603">
        <w:rPr>
          <w:rFonts w:ascii="Cambria" w:eastAsia="Times New Roman" w:hAnsi="Cambria" w:cs="Times New Roman"/>
          <w:sz w:val="24"/>
          <w:szCs w:val="24"/>
          <w:lang w:eastAsia="tr-TR"/>
        </w:rPr>
        <w:t xml:space="preserve"> Bilgi varlıklarının gizlilik, bütünlük veya erişilebilirliğini ihlal eden her türlü olay</w:t>
      </w:r>
    </w:p>
    <w:p w14:paraId="11BC7AF4" w14:textId="77777777" w:rsidR="009008CA" w:rsidRPr="00FE0603" w:rsidRDefault="009008CA" w:rsidP="00FE0603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FE0603"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  <w:t>Bildirim:</w:t>
      </w:r>
      <w:r w:rsidRPr="00FE0603">
        <w:rPr>
          <w:rFonts w:ascii="Cambria" w:eastAsia="Times New Roman" w:hAnsi="Cambria" w:cs="Times New Roman"/>
          <w:sz w:val="24"/>
          <w:szCs w:val="24"/>
          <w:lang w:eastAsia="tr-TR"/>
        </w:rPr>
        <w:t xml:space="preserve"> Bilgi güvenliği ihlalinin yetkili birime iletilmesi</w:t>
      </w:r>
    </w:p>
    <w:p w14:paraId="06C59885" w14:textId="77777777" w:rsidR="009008CA" w:rsidRPr="00FE0603" w:rsidRDefault="009008CA" w:rsidP="00FE0603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FE0603"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  <w:t>Bildiren Kişi:</w:t>
      </w:r>
      <w:r w:rsidRPr="00FE0603">
        <w:rPr>
          <w:rFonts w:ascii="Cambria" w:eastAsia="Times New Roman" w:hAnsi="Cambria" w:cs="Times New Roman"/>
          <w:sz w:val="24"/>
          <w:szCs w:val="24"/>
          <w:lang w:eastAsia="tr-TR"/>
        </w:rPr>
        <w:t xml:space="preserve"> İhlali fark eden kullanıcı veya personel</w:t>
      </w:r>
    </w:p>
    <w:p w14:paraId="6578CA6E" w14:textId="77777777" w:rsidR="009008CA" w:rsidRPr="00FE0603" w:rsidRDefault="00157EFE" w:rsidP="00FE0603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>
        <w:rPr>
          <w:rFonts w:ascii="Cambria" w:eastAsia="Times New Roman" w:hAnsi="Cambria" w:cs="Times New Roman"/>
          <w:sz w:val="24"/>
          <w:szCs w:val="24"/>
          <w:lang w:eastAsia="tr-TR"/>
        </w:rPr>
        <w:pict w14:anchorId="4D25B9CD">
          <v:rect id="_x0000_i1028" style="width:0;height:1.5pt" o:hralign="center" o:hrstd="t" o:hr="t" fillcolor="#a0a0a0" stroked="f"/>
        </w:pict>
      </w:r>
    </w:p>
    <w:p w14:paraId="65FACCEE" w14:textId="77777777" w:rsidR="009008CA" w:rsidRPr="00FE0603" w:rsidRDefault="009008CA" w:rsidP="00FE0603">
      <w:pPr>
        <w:spacing w:before="100" w:beforeAutospacing="1" w:after="100" w:afterAutospacing="1" w:line="240" w:lineRule="auto"/>
        <w:jc w:val="both"/>
        <w:outlineLvl w:val="1"/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</w:pPr>
      <w:r w:rsidRPr="00FE0603"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  <w:t>5. SORUMLULAR</w:t>
      </w:r>
    </w:p>
    <w:p w14:paraId="6194A0AC" w14:textId="77777777" w:rsidR="009008CA" w:rsidRPr="00FE0603" w:rsidRDefault="009008CA" w:rsidP="00FE0603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FE0603"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  <w:t>Tüm Kullanıcılar:</w:t>
      </w:r>
      <w:r w:rsidRPr="00FE0603">
        <w:rPr>
          <w:rFonts w:ascii="Cambria" w:eastAsia="Times New Roman" w:hAnsi="Cambria" w:cs="Times New Roman"/>
          <w:sz w:val="24"/>
          <w:szCs w:val="24"/>
          <w:lang w:eastAsia="tr-TR"/>
        </w:rPr>
        <w:t xml:space="preserve"> Bilgi güvenliği ihlallerini gecikmeksizin bildirmekle yükümlüdür.</w:t>
      </w:r>
    </w:p>
    <w:p w14:paraId="1DE4DB00" w14:textId="77777777" w:rsidR="009008CA" w:rsidRPr="00FE0603" w:rsidRDefault="009008CA" w:rsidP="00FE0603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FE0603"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  <w:t>Bilgi İşlem Birimi:</w:t>
      </w:r>
      <w:r w:rsidRPr="00FE0603">
        <w:rPr>
          <w:rFonts w:ascii="Cambria" w:eastAsia="Times New Roman" w:hAnsi="Cambria" w:cs="Times New Roman"/>
          <w:sz w:val="24"/>
          <w:szCs w:val="24"/>
          <w:lang w:eastAsia="tr-TR"/>
        </w:rPr>
        <w:t xml:space="preserve"> Bildirimleri alır, kayıt altına alır ve gerekli işlemleri başlatır.</w:t>
      </w:r>
    </w:p>
    <w:p w14:paraId="6FB253C8" w14:textId="77777777" w:rsidR="009008CA" w:rsidRPr="00FE0603" w:rsidRDefault="009008CA" w:rsidP="00FE0603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FE0603"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  <w:t>Bilgi Güvenliği Sorumlusu:</w:t>
      </w:r>
      <w:r w:rsidRPr="00FE0603">
        <w:rPr>
          <w:rFonts w:ascii="Cambria" w:eastAsia="Times New Roman" w:hAnsi="Cambria" w:cs="Times New Roman"/>
          <w:sz w:val="24"/>
          <w:szCs w:val="24"/>
          <w:lang w:eastAsia="tr-TR"/>
        </w:rPr>
        <w:t xml:space="preserve"> İhlal yönetimini koordine eder.</w:t>
      </w:r>
    </w:p>
    <w:p w14:paraId="2745161F" w14:textId="77777777" w:rsidR="009008CA" w:rsidRPr="00FE0603" w:rsidRDefault="00157EFE" w:rsidP="00FE0603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>
        <w:rPr>
          <w:rFonts w:ascii="Cambria" w:eastAsia="Times New Roman" w:hAnsi="Cambria" w:cs="Times New Roman"/>
          <w:sz w:val="24"/>
          <w:szCs w:val="24"/>
          <w:lang w:eastAsia="tr-TR"/>
        </w:rPr>
        <w:lastRenderedPageBreak/>
        <w:pict w14:anchorId="3B55DE17">
          <v:rect id="_x0000_i1029" style="width:0;height:1.5pt" o:hralign="center" o:hrstd="t" o:hr="t" fillcolor="#a0a0a0" stroked="f"/>
        </w:pict>
      </w:r>
    </w:p>
    <w:p w14:paraId="206E5D7C" w14:textId="77777777" w:rsidR="009008CA" w:rsidRPr="00FE0603" w:rsidRDefault="009008CA" w:rsidP="00FE0603">
      <w:pPr>
        <w:spacing w:before="100" w:beforeAutospacing="1" w:after="100" w:afterAutospacing="1" w:line="240" w:lineRule="auto"/>
        <w:jc w:val="both"/>
        <w:outlineLvl w:val="1"/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</w:pPr>
      <w:r w:rsidRPr="00FE0603"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  <w:t>6. BİLGİ GÜVENLİĞİ İHLALİ TÜRLERİ</w:t>
      </w:r>
    </w:p>
    <w:p w14:paraId="450516B1" w14:textId="77777777" w:rsidR="009008CA" w:rsidRPr="00FE0603" w:rsidRDefault="009008CA" w:rsidP="00FE0603">
      <w:p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FE0603">
        <w:rPr>
          <w:rFonts w:ascii="Cambria" w:eastAsia="Times New Roman" w:hAnsi="Cambria" w:cs="Times New Roman"/>
          <w:sz w:val="24"/>
          <w:szCs w:val="24"/>
          <w:lang w:eastAsia="tr-TR"/>
        </w:rPr>
        <w:t>Bilgi güvenliği ihlalleri aşağıdakileri kapsar ancak bunlarla sınırlı değildir:</w:t>
      </w:r>
    </w:p>
    <w:p w14:paraId="6F446A6D" w14:textId="77777777" w:rsidR="009008CA" w:rsidRPr="00FE0603" w:rsidRDefault="009008CA" w:rsidP="00FE0603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FE0603">
        <w:rPr>
          <w:rFonts w:ascii="Cambria" w:eastAsia="Times New Roman" w:hAnsi="Cambria" w:cs="Times New Roman"/>
          <w:sz w:val="24"/>
          <w:szCs w:val="24"/>
          <w:lang w:eastAsia="tr-TR"/>
        </w:rPr>
        <w:t>Yetkisiz sistem erişimi</w:t>
      </w:r>
    </w:p>
    <w:p w14:paraId="2EB3C78B" w14:textId="77777777" w:rsidR="009008CA" w:rsidRPr="00FE0603" w:rsidRDefault="009008CA" w:rsidP="00FE0603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FE0603">
        <w:rPr>
          <w:rFonts w:ascii="Cambria" w:eastAsia="Times New Roman" w:hAnsi="Cambria" w:cs="Times New Roman"/>
          <w:sz w:val="24"/>
          <w:szCs w:val="24"/>
          <w:lang w:eastAsia="tr-TR"/>
        </w:rPr>
        <w:t>Şifre paylaşımı veya ele geçirilmesi</w:t>
      </w:r>
    </w:p>
    <w:p w14:paraId="41FAE15C" w14:textId="77777777" w:rsidR="009008CA" w:rsidRPr="00FE0603" w:rsidRDefault="009008CA" w:rsidP="00FE0603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FE0603">
        <w:rPr>
          <w:rFonts w:ascii="Cambria" w:eastAsia="Times New Roman" w:hAnsi="Cambria" w:cs="Times New Roman"/>
          <w:sz w:val="24"/>
          <w:szCs w:val="24"/>
          <w:lang w:eastAsia="tr-TR"/>
        </w:rPr>
        <w:t>Zararlı yazılım tespiti</w:t>
      </w:r>
    </w:p>
    <w:p w14:paraId="50A4534C" w14:textId="77777777" w:rsidR="009008CA" w:rsidRPr="00FE0603" w:rsidRDefault="009008CA" w:rsidP="00FE0603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FE0603">
        <w:rPr>
          <w:rFonts w:ascii="Cambria" w:eastAsia="Times New Roman" w:hAnsi="Cambria" w:cs="Times New Roman"/>
          <w:sz w:val="24"/>
          <w:szCs w:val="24"/>
          <w:lang w:eastAsia="tr-TR"/>
        </w:rPr>
        <w:t>Veri kaybı veya veri sızıntısı</w:t>
      </w:r>
    </w:p>
    <w:p w14:paraId="4B1C7262" w14:textId="77777777" w:rsidR="009008CA" w:rsidRPr="00FE0603" w:rsidRDefault="009008CA" w:rsidP="00FE0603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FE0603">
        <w:rPr>
          <w:rFonts w:ascii="Cambria" w:eastAsia="Times New Roman" w:hAnsi="Cambria" w:cs="Times New Roman"/>
          <w:sz w:val="24"/>
          <w:szCs w:val="24"/>
          <w:lang w:eastAsia="tr-TR"/>
        </w:rPr>
        <w:t>Hizmet kesintileri</w:t>
      </w:r>
    </w:p>
    <w:p w14:paraId="1D5D0966" w14:textId="77777777" w:rsidR="009008CA" w:rsidRPr="00FE0603" w:rsidRDefault="009008CA" w:rsidP="00FE0603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FE0603">
        <w:rPr>
          <w:rFonts w:ascii="Cambria" w:eastAsia="Times New Roman" w:hAnsi="Cambria" w:cs="Times New Roman"/>
          <w:sz w:val="24"/>
          <w:szCs w:val="24"/>
          <w:lang w:eastAsia="tr-TR"/>
        </w:rPr>
        <w:t>Fiziksel güvenlik ihlalleri</w:t>
      </w:r>
    </w:p>
    <w:p w14:paraId="153E41D5" w14:textId="77777777" w:rsidR="009008CA" w:rsidRPr="00FE0603" w:rsidRDefault="00157EFE" w:rsidP="00FE0603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>
        <w:rPr>
          <w:rFonts w:ascii="Cambria" w:eastAsia="Times New Roman" w:hAnsi="Cambria" w:cs="Times New Roman"/>
          <w:sz w:val="24"/>
          <w:szCs w:val="24"/>
          <w:lang w:eastAsia="tr-TR"/>
        </w:rPr>
        <w:pict w14:anchorId="6835F26B">
          <v:rect id="_x0000_i1030" style="width:0;height:1.5pt" o:hralign="center" o:hrstd="t" o:hr="t" fillcolor="#a0a0a0" stroked="f"/>
        </w:pict>
      </w:r>
    </w:p>
    <w:p w14:paraId="10704F90" w14:textId="77777777" w:rsidR="009008CA" w:rsidRPr="00FE0603" w:rsidRDefault="009008CA" w:rsidP="00FE0603">
      <w:pPr>
        <w:spacing w:before="100" w:beforeAutospacing="1" w:after="100" w:afterAutospacing="1" w:line="240" w:lineRule="auto"/>
        <w:jc w:val="both"/>
        <w:outlineLvl w:val="1"/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</w:pPr>
      <w:r w:rsidRPr="00FE0603"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  <w:t>7. İHLAL BİLDİRİM ADIMLARI</w:t>
      </w:r>
    </w:p>
    <w:p w14:paraId="3FA91038" w14:textId="77777777" w:rsidR="009008CA" w:rsidRPr="00FE0603" w:rsidRDefault="009008CA" w:rsidP="00FE0603">
      <w:pPr>
        <w:spacing w:before="100" w:beforeAutospacing="1" w:after="100" w:afterAutospacing="1" w:line="240" w:lineRule="auto"/>
        <w:jc w:val="both"/>
        <w:outlineLvl w:val="2"/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</w:pPr>
      <w:r w:rsidRPr="00FE0603"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  <w:t>7.1 İhlalin Tespit Edilmesi</w:t>
      </w:r>
    </w:p>
    <w:p w14:paraId="53E00411" w14:textId="77777777" w:rsidR="009008CA" w:rsidRPr="00FE0603" w:rsidRDefault="009008CA" w:rsidP="00FE0603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FE0603">
        <w:rPr>
          <w:rFonts w:ascii="Cambria" w:eastAsia="Times New Roman" w:hAnsi="Cambria" w:cs="Times New Roman"/>
          <w:sz w:val="24"/>
          <w:szCs w:val="24"/>
          <w:lang w:eastAsia="tr-TR"/>
        </w:rPr>
        <w:t>Kullanıcı, bilgi güvenliği ihlalini veya şüpheli durumu fark eder.</w:t>
      </w:r>
    </w:p>
    <w:p w14:paraId="5408E434" w14:textId="77777777" w:rsidR="009008CA" w:rsidRPr="00FE0603" w:rsidRDefault="009008CA" w:rsidP="00FE0603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FE0603">
        <w:rPr>
          <w:rFonts w:ascii="Cambria" w:eastAsia="Times New Roman" w:hAnsi="Cambria" w:cs="Times New Roman"/>
          <w:sz w:val="24"/>
          <w:szCs w:val="24"/>
          <w:lang w:eastAsia="tr-TR"/>
        </w:rPr>
        <w:t>Olayın türü ve zamanı not edilir.</w:t>
      </w:r>
    </w:p>
    <w:p w14:paraId="74278B89" w14:textId="77777777" w:rsidR="009008CA" w:rsidRPr="00FE0603" w:rsidRDefault="009008CA" w:rsidP="00FE0603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FE0603">
        <w:rPr>
          <w:rFonts w:ascii="Cambria" w:eastAsia="Times New Roman" w:hAnsi="Cambria" w:cs="Times New Roman"/>
          <w:sz w:val="24"/>
          <w:szCs w:val="24"/>
          <w:lang w:eastAsia="tr-TR"/>
        </w:rPr>
        <w:t>Deliller mümkün olduğunca korunur.</w:t>
      </w:r>
    </w:p>
    <w:p w14:paraId="2C20EF25" w14:textId="77777777" w:rsidR="009008CA" w:rsidRPr="00FE0603" w:rsidRDefault="00157EFE" w:rsidP="00FE0603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>
        <w:rPr>
          <w:rFonts w:ascii="Cambria" w:eastAsia="Times New Roman" w:hAnsi="Cambria" w:cs="Times New Roman"/>
          <w:sz w:val="24"/>
          <w:szCs w:val="24"/>
          <w:lang w:eastAsia="tr-TR"/>
        </w:rPr>
        <w:pict w14:anchorId="78A1D972">
          <v:rect id="_x0000_i1031" style="width:0;height:1.5pt" o:hralign="center" o:hrstd="t" o:hr="t" fillcolor="#a0a0a0" stroked="f"/>
        </w:pict>
      </w:r>
    </w:p>
    <w:p w14:paraId="06833955" w14:textId="77777777" w:rsidR="009008CA" w:rsidRPr="00FE0603" w:rsidRDefault="009008CA" w:rsidP="00FE0603">
      <w:pPr>
        <w:spacing w:before="100" w:beforeAutospacing="1" w:after="100" w:afterAutospacing="1" w:line="240" w:lineRule="auto"/>
        <w:jc w:val="both"/>
        <w:outlineLvl w:val="2"/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</w:pPr>
      <w:r w:rsidRPr="00FE0603"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  <w:t>7.2 Bildirimin Yapılması</w:t>
      </w:r>
    </w:p>
    <w:p w14:paraId="733B3204" w14:textId="77777777" w:rsidR="009008CA" w:rsidRPr="00FE0603" w:rsidRDefault="009008CA" w:rsidP="00FE0603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FE0603">
        <w:rPr>
          <w:rFonts w:ascii="Cambria" w:eastAsia="Times New Roman" w:hAnsi="Cambria" w:cs="Times New Roman"/>
          <w:sz w:val="24"/>
          <w:szCs w:val="24"/>
          <w:lang w:eastAsia="tr-TR"/>
        </w:rPr>
        <w:t>İhlal, derhal Bilgi İşlem Birimine bildirilir.</w:t>
      </w:r>
    </w:p>
    <w:p w14:paraId="40FAAFE0" w14:textId="77777777" w:rsidR="009008CA" w:rsidRPr="00FE0603" w:rsidRDefault="009008CA" w:rsidP="00FE0603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FE0603">
        <w:rPr>
          <w:rFonts w:ascii="Cambria" w:eastAsia="Times New Roman" w:hAnsi="Cambria" w:cs="Times New Roman"/>
          <w:sz w:val="24"/>
          <w:szCs w:val="24"/>
          <w:lang w:eastAsia="tr-TR"/>
        </w:rPr>
        <w:t>Bildirim, belirlenen Bilgi Güvenliği Olay Bildirim Formu ile yapılır.</w:t>
      </w:r>
    </w:p>
    <w:p w14:paraId="6C39F7EB" w14:textId="77777777" w:rsidR="009008CA" w:rsidRPr="00FE0603" w:rsidRDefault="009008CA" w:rsidP="00FE0603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FE0603">
        <w:rPr>
          <w:rFonts w:ascii="Cambria" w:eastAsia="Times New Roman" w:hAnsi="Cambria" w:cs="Times New Roman"/>
          <w:sz w:val="24"/>
          <w:szCs w:val="24"/>
          <w:lang w:eastAsia="tr-TR"/>
        </w:rPr>
        <w:t>Acil durumlarda sözlü bildirim yapılabilir, ardından yazılı kayıt tamamlanır.</w:t>
      </w:r>
    </w:p>
    <w:p w14:paraId="06E8E085" w14:textId="77777777" w:rsidR="009008CA" w:rsidRPr="00FE0603" w:rsidRDefault="00157EFE" w:rsidP="00FE0603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>
        <w:rPr>
          <w:rFonts w:ascii="Cambria" w:eastAsia="Times New Roman" w:hAnsi="Cambria" w:cs="Times New Roman"/>
          <w:sz w:val="24"/>
          <w:szCs w:val="24"/>
          <w:lang w:eastAsia="tr-TR"/>
        </w:rPr>
        <w:pict w14:anchorId="741FDDCD">
          <v:rect id="_x0000_i1032" style="width:0;height:1.5pt" o:hralign="center" o:hrstd="t" o:hr="t" fillcolor="#a0a0a0" stroked="f"/>
        </w:pict>
      </w:r>
    </w:p>
    <w:p w14:paraId="2EFA0265" w14:textId="77777777" w:rsidR="009008CA" w:rsidRPr="00FE0603" w:rsidRDefault="009008CA" w:rsidP="00FE0603">
      <w:pPr>
        <w:spacing w:before="100" w:beforeAutospacing="1" w:after="100" w:afterAutospacing="1" w:line="240" w:lineRule="auto"/>
        <w:jc w:val="both"/>
        <w:outlineLvl w:val="2"/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</w:pPr>
      <w:r w:rsidRPr="00FE0603"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  <w:t>7.3 İlk Müdahale</w:t>
      </w:r>
    </w:p>
    <w:p w14:paraId="483A9962" w14:textId="77777777" w:rsidR="009008CA" w:rsidRPr="00FE0603" w:rsidRDefault="009008CA" w:rsidP="00FE0603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FE0603">
        <w:rPr>
          <w:rFonts w:ascii="Cambria" w:eastAsia="Times New Roman" w:hAnsi="Cambria" w:cs="Times New Roman"/>
          <w:sz w:val="24"/>
          <w:szCs w:val="24"/>
          <w:lang w:eastAsia="tr-TR"/>
        </w:rPr>
        <w:t>Bilgi İşlem Birimi olaya ilişkin ilk değerlendirmeyi yapar.</w:t>
      </w:r>
    </w:p>
    <w:p w14:paraId="0B1B2364" w14:textId="77777777" w:rsidR="009008CA" w:rsidRPr="00FE0603" w:rsidRDefault="009008CA" w:rsidP="00FE0603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FE0603">
        <w:rPr>
          <w:rFonts w:ascii="Cambria" w:eastAsia="Times New Roman" w:hAnsi="Cambria" w:cs="Times New Roman"/>
          <w:sz w:val="24"/>
          <w:szCs w:val="24"/>
          <w:lang w:eastAsia="tr-TR"/>
        </w:rPr>
        <w:t>Gerekli durumlarda etkilenen sistemler izole edilir.</w:t>
      </w:r>
    </w:p>
    <w:p w14:paraId="2B295E30" w14:textId="77777777" w:rsidR="009008CA" w:rsidRPr="00FE0603" w:rsidRDefault="009008CA" w:rsidP="00FE0603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FE0603">
        <w:rPr>
          <w:rFonts w:ascii="Cambria" w:eastAsia="Times New Roman" w:hAnsi="Cambria" w:cs="Times New Roman"/>
          <w:sz w:val="24"/>
          <w:szCs w:val="24"/>
          <w:lang w:eastAsia="tr-TR"/>
        </w:rPr>
        <w:t>Olay Bilgi Güvenliği Sorumlusuna raporlanır.</w:t>
      </w:r>
    </w:p>
    <w:p w14:paraId="6D0F2D61" w14:textId="77777777" w:rsidR="009008CA" w:rsidRPr="00FE0603" w:rsidRDefault="00157EFE" w:rsidP="00FE0603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>
        <w:rPr>
          <w:rFonts w:ascii="Cambria" w:eastAsia="Times New Roman" w:hAnsi="Cambria" w:cs="Times New Roman"/>
          <w:sz w:val="24"/>
          <w:szCs w:val="24"/>
          <w:lang w:eastAsia="tr-TR"/>
        </w:rPr>
        <w:pict w14:anchorId="058CF730">
          <v:rect id="_x0000_i1033" style="width:0;height:1.5pt" o:hralign="center" o:hrstd="t" o:hr="t" fillcolor="#a0a0a0" stroked="f"/>
        </w:pict>
      </w:r>
    </w:p>
    <w:p w14:paraId="7A4CC930" w14:textId="77777777" w:rsidR="009008CA" w:rsidRPr="00FE0603" w:rsidRDefault="009008CA" w:rsidP="00FE0603">
      <w:pPr>
        <w:spacing w:before="100" w:beforeAutospacing="1" w:after="100" w:afterAutospacing="1" w:line="240" w:lineRule="auto"/>
        <w:jc w:val="both"/>
        <w:outlineLvl w:val="1"/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</w:pPr>
      <w:r w:rsidRPr="00FE0603"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  <w:t>8. KAYIT ALTINA ALMA</w:t>
      </w:r>
    </w:p>
    <w:p w14:paraId="6ECF2674" w14:textId="77777777" w:rsidR="009008CA" w:rsidRPr="00FE0603" w:rsidRDefault="009008CA" w:rsidP="00FE0603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FE0603">
        <w:rPr>
          <w:rFonts w:ascii="Cambria" w:eastAsia="Times New Roman" w:hAnsi="Cambria" w:cs="Times New Roman"/>
          <w:sz w:val="24"/>
          <w:szCs w:val="24"/>
          <w:lang w:eastAsia="tr-TR"/>
        </w:rPr>
        <w:t>Tüm ihlal bildirimleri kayıt altına alınır.</w:t>
      </w:r>
    </w:p>
    <w:p w14:paraId="1C031F43" w14:textId="77777777" w:rsidR="009008CA" w:rsidRPr="00FE0603" w:rsidRDefault="009008CA" w:rsidP="00FE0603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FE0603">
        <w:rPr>
          <w:rFonts w:ascii="Cambria" w:eastAsia="Times New Roman" w:hAnsi="Cambria" w:cs="Times New Roman"/>
          <w:sz w:val="24"/>
          <w:szCs w:val="24"/>
          <w:lang w:eastAsia="tr-TR"/>
        </w:rPr>
        <w:t>Bildirim tarihi, bildirimi yapan kişi ve ihlal türü kaydedilir.</w:t>
      </w:r>
    </w:p>
    <w:p w14:paraId="3ED30F34" w14:textId="77777777" w:rsidR="009008CA" w:rsidRPr="00FE0603" w:rsidRDefault="009008CA" w:rsidP="00FE0603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FE0603">
        <w:rPr>
          <w:rFonts w:ascii="Cambria" w:eastAsia="Times New Roman" w:hAnsi="Cambria" w:cs="Times New Roman"/>
          <w:sz w:val="24"/>
          <w:szCs w:val="24"/>
          <w:lang w:eastAsia="tr-TR"/>
        </w:rPr>
        <w:t>Kayıtlar yetkisiz erişime karşı korunur.</w:t>
      </w:r>
    </w:p>
    <w:p w14:paraId="41FB0AC4" w14:textId="77777777" w:rsidR="009008CA" w:rsidRPr="00FE0603" w:rsidRDefault="00157EFE" w:rsidP="00FE0603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>
        <w:rPr>
          <w:rFonts w:ascii="Cambria" w:eastAsia="Times New Roman" w:hAnsi="Cambria" w:cs="Times New Roman"/>
          <w:sz w:val="24"/>
          <w:szCs w:val="24"/>
          <w:lang w:eastAsia="tr-TR"/>
        </w:rPr>
        <w:pict w14:anchorId="0BF3ADB4">
          <v:rect id="_x0000_i1034" style="width:0;height:1.5pt" o:hralign="center" o:hrstd="t" o:hr="t" fillcolor="#a0a0a0" stroked="f"/>
        </w:pict>
      </w:r>
    </w:p>
    <w:p w14:paraId="56D8E8FA" w14:textId="77777777" w:rsidR="009008CA" w:rsidRPr="00FE0603" w:rsidRDefault="009008CA" w:rsidP="00FE0603">
      <w:pPr>
        <w:spacing w:before="100" w:beforeAutospacing="1" w:after="100" w:afterAutospacing="1" w:line="240" w:lineRule="auto"/>
        <w:jc w:val="both"/>
        <w:outlineLvl w:val="1"/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</w:pPr>
      <w:r w:rsidRPr="00FE0603"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  <w:lastRenderedPageBreak/>
        <w:t>9. GİZLİLİK VE KORUMA</w:t>
      </w:r>
    </w:p>
    <w:p w14:paraId="5A6EAE9D" w14:textId="77777777" w:rsidR="009008CA" w:rsidRPr="00FE0603" w:rsidRDefault="009008CA" w:rsidP="00FE0603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FE0603">
        <w:rPr>
          <w:rFonts w:ascii="Cambria" w:eastAsia="Times New Roman" w:hAnsi="Cambria" w:cs="Times New Roman"/>
          <w:sz w:val="24"/>
          <w:szCs w:val="24"/>
          <w:lang w:eastAsia="tr-TR"/>
        </w:rPr>
        <w:t>İhlal bildirimlerinde yer alan bilgiler gizli kabul edilir.</w:t>
      </w:r>
    </w:p>
    <w:p w14:paraId="632D972C" w14:textId="77777777" w:rsidR="009008CA" w:rsidRPr="00FE0603" w:rsidRDefault="009008CA" w:rsidP="00FE0603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FE0603">
        <w:rPr>
          <w:rFonts w:ascii="Cambria" w:eastAsia="Times New Roman" w:hAnsi="Cambria" w:cs="Times New Roman"/>
          <w:sz w:val="24"/>
          <w:szCs w:val="24"/>
          <w:lang w:eastAsia="tr-TR"/>
        </w:rPr>
        <w:t>Bildirim yapan kişiler herhangi bir yaptırıma maruz bırakılmaz.</w:t>
      </w:r>
    </w:p>
    <w:p w14:paraId="670D6087" w14:textId="77777777" w:rsidR="009008CA" w:rsidRPr="00FE0603" w:rsidRDefault="009008CA" w:rsidP="00FE0603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FE0603">
        <w:rPr>
          <w:rFonts w:ascii="Cambria" w:eastAsia="Times New Roman" w:hAnsi="Cambria" w:cs="Times New Roman"/>
          <w:sz w:val="24"/>
          <w:szCs w:val="24"/>
          <w:lang w:eastAsia="tr-TR"/>
        </w:rPr>
        <w:t>İhlal bilgileri yalnızca yetkili kişilerle paylaşılır.</w:t>
      </w:r>
    </w:p>
    <w:p w14:paraId="073D0A51" w14:textId="77777777" w:rsidR="009008CA" w:rsidRPr="00FE0603" w:rsidRDefault="00157EFE" w:rsidP="00FE0603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>
        <w:rPr>
          <w:rFonts w:ascii="Cambria" w:eastAsia="Times New Roman" w:hAnsi="Cambria" w:cs="Times New Roman"/>
          <w:sz w:val="24"/>
          <w:szCs w:val="24"/>
          <w:lang w:eastAsia="tr-TR"/>
        </w:rPr>
        <w:pict w14:anchorId="1E5B8DE3">
          <v:rect id="_x0000_i1035" style="width:0;height:1.5pt" o:hralign="center" o:hrstd="t" o:hr="t" fillcolor="#a0a0a0" stroked="f"/>
        </w:pict>
      </w:r>
    </w:p>
    <w:p w14:paraId="4BC16EC9" w14:textId="77777777" w:rsidR="009008CA" w:rsidRPr="00FE0603" w:rsidRDefault="009008CA" w:rsidP="00FE0603">
      <w:pPr>
        <w:spacing w:before="100" w:beforeAutospacing="1" w:after="100" w:afterAutospacing="1" w:line="240" w:lineRule="auto"/>
        <w:jc w:val="both"/>
        <w:outlineLvl w:val="1"/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</w:pPr>
      <w:r w:rsidRPr="00FE0603"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  <w:t>10. UYGUNSUZLUK VE YAPTIRIMLAR</w:t>
      </w:r>
    </w:p>
    <w:p w14:paraId="56C3F90C" w14:textId="77777777" w:rsidR="009008CA" w:rsidRPr="00FE0603" w:rsidRDefault="009008CA" w:rsidP="00FE0603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FE0603">
        <w:rPr>
          <w:rFonts w:ascii="Cambria" w:eastAsia="Times New Roman" w:hAnsi="Cambria" w:cs="Times New Roman"/>
          <w:sz w:val="24"/>
          <w:szCs w:val="24"/>
          <w:lang w:eastAsia="tr-TR"/>
        </w:rPr>
        <w:t>Bilgi güvenliği ihlalinin bildirilmemesi veya geciktirilmesi disiplin hükümlerine tabidir.</w:t>
      </w:r>
    </w:p>
    <w:p w14:paraId="37362E02" w14:textId="77777777" w:rsidR="009008CA" w:rsidRPr="00FE0603" w:rsidRDefault="009008CA" w:rsidP="00FE0603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FE0603">
        <w:rPr>
          <w:rFonts w:ascii="Cambria" w:eastAsia="Times New Roman" w:hAnsi="Cambria" w:cs="Times New Roman"/>
          <w:sz w:val="24"/>
          <w:szCs w:val="24"/>
          <w:lang w:eastAsia="tr-TR"/>
        </w:rPr>
        <w:t>Talimata aykırı davranışlar hakkında gerekli işlemler başlatılır.</w:t>
      </w:r>
    </w:p>
    <w:p w14:paraId="348FC4BD" w14:textId="77777777" w:rsidR="009008CA" w:rsidRPr="00FE0603" w:rsidRDefault="00157EFE" w:rsidP="00FE0603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>
        <w:rPr>
          <w:rFonts w:ascii="Cambria" w:eastAsia="Times New Roman" w:hAnsi="Cambria" w:cs="Times New Roman"/>
          <w:sz w:val="24"/>
          <w:szCs w:val="24"/>
          <w:lang w:eastAsia="tr-TR"/>
        </w:rPr>
        <w:pict w14:anchorId="395EF97C">
          <v:rect id="_x0000_i1036" style="width:0;height:1.5pt" o:hralign="center" o:hrstd="t" o:hr="t" fillcolor="#a0a0a0" stroked="f"/>
        </w:pict>
      </w:r>
    </w:p>
    <w:p w14:paraId="0A7B617A" w14:textId="77777777" w:rsidR="009008CA" w:rsidRPr="00FE0603" w:rsidRDefault="009008CA" w:rsidP="00FE0603">
      <w:pPr>
        <w:spacing w:before="100" w:beforeAutospacing="1" w:after="100" w:afterAutospacing="1" w:line="240" w:lineRule="auto"/>
        <w:jc w:val="both"/>
        <w:outlineLvl w:val="1"/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</w:pPr>
      <w:r w:rsidRPr="00FE0603"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  <w:t>11. YÜRÜRLÜK VE GÜNCELLEME</w:t>
      </w:r>
    </w:p>
    <w:p w14:paraId="3A573E7E" w14:textId="77777777" w:rsidR="009008CA" w:rsidRPr="00FE0603" w:rsidRDefault="009008CA" w:rsidP="00FE0603">
      <w:p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FE0603">
        <w:rPr>
          <w:rFonts w:ascii="Cambria" w:eastAsia="Times New Roman" w:hAnsi="Cambria" w:cs="Times New Roman"/>
          <w:sz w:val="24"/>
          <w:szCs w:val="24"/>
          <w:lang w:eastAsia="tr-TR"/>
        </w:rPr>
        <w:t>Bu talimat, Başhekimlik onayı ile yürürlüğe girer.</w:t>
      </w:r>
      <w:r w:rsidRPr="00FE0603">
        <w:rPr>
          <w:rFonts w:ascii="Cambria" w:eastAsia="Times New Roman" w:hAnsi="Cambria" w:cs="Times New Roman"/>
          <w:sz w:val="24"/>
          <w:szCs w:val="24"/>
          <w:lang w:eastAsia="tr-TR"/>
        </w:rPr>
        <w:br/>
        <w:t>Talimat yılda en az bir kez gözden geçirilir ve gerekli görüldüğünde güncellenir.</w:t>
      </w:r>
      <w:r w:rsidRPr="00FE0603">
        <w:rPr>
          <w:rFonts w:ascii="Cambria" w:eastAsia="Times New Roman" w:hAnsi="Cambria" w:cs="Times New Roman"/>
          <w:sz w:val="24"/>
          <w:szCs w:val="24"/>
          <w:lang w:eastAsia="tr-TR"/>
        </w:rPr>
        <w:br/>
        <w:t>Güncelleme yetkisi Bilgi İşlem Birimi Amirindedir.</w:t>
      </w:r>
    </w:p>
    <w:p w14:paraId="49CA0CD8" w14:textId="77777777" w:rsidR="00D8652D" w:rsidRPr="00FE0603" w:rsidRDefault="00D8652D" w:rsidP="00FE0603">
      <w:pPr>
        <w:jc w:val="both"/>
        <w:rPr>
          <w:rFonts w:ascii="Cambria" w:hAnsi="Cambria"/>
          <w:sz w:val="24"/>
          <w:szCs w:val="24"/>
        </w:rPr>
      </w:pPr>
    </w:p>
    <w:sectPr w:rsidR="00D8652D" w:rsidRPr="00FE0603" w:rsidSect="00C63C1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523301" w14:textId="77777777" w:rsidR="00157EFE" w:rsidRDefault="00157EFE" w:rsidP="00FE0603">
      <w:pPr>
        <w:spacing w:after="0" w:line="240" w:lineRule="auto"/>
      </w:pPr>
      <w:r>
        <w:separator/>
      </w:r>
    </w:p>
  </w:endnote>
  <w:endnote w:type="continuationSeparator" w:id="0">
    <w:p w14:paraId="4146AFD7" w14:textId="77777777" w:rsidR="00157EFE" w:rsidRDefault="00157EFE" w:rsidP="00FE06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383C75" w14:textId="77777777" w:rsidR="00C63C10" w:rsidRDefault="00C63C10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210857" w14:textId="77777777" w:rsidR="00C63C10" w:rsidRDefault="00C63C10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04951B" w14:textId="77777777" w:rsidR="00C63C10" w:rsidRDefault="00C63C1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7CA99E" w14:textId="77777777" w:rsidR="00157EFE" w:rsidRDefault="00157EFE" w:rsidP="00FE0603">
      <w:pPr>
        <w:spacing w:after="0" w:line="240" w:lineRule="auto"/>
      </w:pPr>
      <w:r>
        <w:separator/>
      </w:r>
    </w:p>
  </w:footnote>
  <w:footnote w:type="continuationSeparator" w:id="0">
    <w:p w14:paraId="04473AA1" w14:textId="77777777" w:rsidR="00157EFE" w:rsidRDefault="00157EFE" w:rsidP="00FE06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BB2FD0" w14:textId="77777777" w:rsidR="00C63C10" w:rsidRDefault="00C63C10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11A71A" w14:textId="77777777" w:rsidR="00FE0603" w:rsidRDefault="00FE0603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oKlavuzu"/>
      <w:tblW w:w="9645" w:type="dxa"/>
      <w:jc w:val="center"/>
      <w:tblInd w:w="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270"/>
      <w:gridCol w:w="3971"/>
      <w:gridCol w:w="1277"/>
      <w:gridCol w:w="2127"/>
    </w:tblGrid>
    <w:tr w:rsidR="00C63C10" w14:paraId="2B599438" w14:textId="77777777" w:rsidTr="00D84834">
      <w:trPr>
        <w:trHeight w:val="189"/>
        <w:jc w:val="center"/>
      </w:trPr>
      <w:tc>
        <w:tcPr>
          <w:tcW w:w="2270" w:type="dxa"/>
          <w:vMerge w:val="restart"/>
          <w:hideMark/>
        </w:tcPr>
        <w:p w14:paraId="30C50FF3" w14:textId="77777777" w:rsidR="00C63C10" w:rsidRDefault="00C63C10" w:rsidP="00C63C10">
          <w:pPr>
            <w:pStyle w:val="stBilgi"/>
            <w:ind w:left="-115" w:right="-110"/>
            <w:jc w:val="center"/>
            <w:rPr>
              <w:rFonts w:ascii="Cambria" w:hAnsi="Cambria"/>
            </w:rPr>
          </w:pPr>
          <w:r>
            <w:rPr>
              <w:rFonts w:ascii="Cambria" w:hAnsi="Cambria"/>
              <w:noProof/>
              <w:lang w:eastAsia="tr-TR"/>
            </w:rPr>
            <w:drawing>
              <wp:inline distT="0" distB="0" distL="0" distR="0" wp14:anchorId="0D70E51E" wp14:editId="3F1277E8">
                <wp:extent cx="1304290" cy="4191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04290" cy="419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971" w:type="dxa"/>
          <w:vMerge w:val="restart"/>
          <w:tcBorders>
            <w:top w:val="nil"/>
            <w:left w:val="nil"/>
            <w:bottom w:val="nil"/>
            <w:right w:val="single" w:sz="4" w:space="0" w:color="BFBFBF" w:themeColor="background1" w:themeShade="BF"/>
          </w:tcBorders>
          <w:vAlign w:val="center"/>
          <w:hideMark/>
        </w:tcPr>
        <w:p w14:paraId="1301AD27" w14:textId="77777777" w:rsidR="00C63C10" w:rsidRPr="00FE0603" w:rsidRDefault="00C63C10" w:rsidP="00C63C10">
          <w:pPr>
            <w:spacing w:before="100" w:beforeAutospacing="1" w:after="100" w:afterAutospacing="1"/>
            <w:jc w:val="center"/>
            <w:outlineLvl w:val="0"/>
            <w:rPr>
              <w:rFonts w:ascii="Cambria" w:eastAsia="Times New Roman" w:hAnsi="Cambria" w:cs="Times New Roman"/>
              <w:b/>
              <w:bCs/>
              <w:kern w:val="36"/>
              <w:sz w:val="24"/>
              <w:szCs w:val="24"/>
              <w:lang w:eastAsia="tr-TR"/>
            </w:rPr>
          </w:pPr>
          <w:r w:rsidRPr="00FE0603">
            <w:rPr>
              <w:rFonts w:ascii="Cambria" w:eastAsia="Times New Roman" w:hAnsi="Cambria" w:cs="Times New Roman"/>
              <w:b/>
              <w:bCs/>
              <w:kern w:val="36"/>
              <w:sz w:val="24"/>
              <w:szCs w:val="24"/>
              <w:lang w:eastAsia="tr-TR"/>
            </w:rPr>
            <w:t>BİLGİ GÜVENLİĞİ İHLALİ BİLDİRİM TALİMATI</w:t>
          </w:r>
        </w:p>
      </w:tc>
      <w:tc>
        <w:tcPr>
          <w:tcW w:w="1277" w:type="dxa"/>
          <w:tc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  <w:hideMark/>
        </w:tcPr>
        <w:p w14:paraId="425C7CC5" w14:textId="77777777" w:rsidR="00C63C10" w:rsidRDefault="00C63C10" w:rsidP="00C63C10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Doküman No</w:t>
          </w:r>
        </w:p>
      </w:tc>
      <w:tc>
        <w:tcPr>
          <w:tcW w:w="2127" w:type="dxa"/>
          <w:tcBorders>
            <w:top w:val="single" w:sz="4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  <w:vAlign w:val="center"/>
          <w:hideMark/>
        </w:tcPr>
        <w:p w14:paraId="712B75F8" w14:textId="77777777" w:rsidR="00C63C10" w:rsidRPr="00FE0603" w:rsidRDefault="00C63C10" w:rsidP="00C63C10">
          <w:pPr>
            <w:pStyle w:val="stBilgi"/>
            <w:rPr>
              <w:rFonts w:ascii="Cambria" w:hAnsi="Cambria"/>
              <w:color w:val="C00000"/>
              <w:sz w:val="14"/>
              <w:szCs w:val="14"/>
            </w:rPr>
          </w:pPr>
          <w:r w:rsidRPr="00FE0603">
            <w:rPr>
              <w:rFonts w:ascii="Cambria" w:eastAsia="Times New Roman" w:hAnsi="Cambria" w:cs="Times New Roman"/>
              <w:b/>
              <w:bCs/>
              <w:color w:val="C00000"/>
              <w:sz w:val="14"/>
              <w:szCs w:val="14"/>
              <w:lang w:eastAsia="tr-TR"/>
            </w:rPr>
            <w:t>KTÜ-FH-BG-TLM-OY-04-R00</w:t>
          </w:r>
        </w:p>
      </w:tc>
    </w:tr>
    <w:tr w:rsidR="00C63C10" w14:paraId="7E6BB28C" w14:textId="77777777" w:rsidTr="00D84834">
      <w:trPr>
        <w:trHeight w:val="187"/>
        <w:jc w:val="center"/>
      </w:trPr>
      <w:tc>
        <w:tcPr>
          <w:tcW w:w="2270" w:type="dxa"/>
          <w:vMerge/>
          <w:vAlign w:val="center"/>
          <w:hideMark/>
        </w:tcPr>
        <w:p w14:paraId="2697FC31" w14:textId="77777777" w:rsidR="00C63C10" w:rsidRDefault="00C63C10" w:rsidP="00C63C10">
          <w:pPr>
            <w:rPr>
              <w:rFonts w:ascii="Cambria" w:hAnsi="Cambria"/>
            </w:rPr>
          </w:pPr>
        </w:p>
      </w:tc>
      <w:tc>
        <w:tcPr>
          <w:tcW w:w="3971" w:type="dxa"/>
          <w:vMerge/>
          <w:tcBorders>
            <w:top w:val="nil"/>
            <w:left w:val="nil"/>
            <w:bottom w:val="nil"/>
            <w:right w:val="single" w:sz="4" w:space="0" w:color="BFBFBF" w:themeColor="background1" w:themeShade="BF"/>
          </w:tcBorders>
          <w:vAlign w:val="center"/>
          <w:hideMark/>
        </w:tcPr>
        <w:p w14:paraId="2FB2A118" w14:textId="77777777" w:rsidR="00C63C10" w:rsidRDefault="00C63C10" w:rsidP="00C63C10">
          <w:pPr>
            <w:rPr>
              <w:rFonts w:ascii="Cambria" w:eastAsia="Times New Roman" w:hAnsi="Cambria" w:cs="Times New Roman"/>
              <w:b/>
              <w:bCs/>
              <w:kern w:val="36"/>
              <w:sz w:val="24"/>
              <w:szCs w:val="24"/>
              <w:lang w:eastAsia="tr-TR"/>
            </w:rPr>
          </w:pPr>
        </w:p>
      </w:tc>
      <w:tc>
        <w:tcPr>
          <w:tcW w:w="1277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  <w:hideMark/>
        </w:tcPr>
        <w:p w14:paraId="72DADF85" w14:textId="77777777" w:rsidR="00C63C10" w:rsidRDefault="00C63C10" w:rsidP="00C63C10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Yayın Tarihi</w:t>
          </w:r>
        </w:p>
      </w:tc>
      <w:tc>
        <w:tcPr>
          <w:tcW w:w="2127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  <w:hideMark/>
        </w:tcPr>
        <w:p w14:paraId="51BDEE4C" w14:textId="77777777" w:rsidR="00C63C10" w:rsidRDefault="00C63C10" w:rsidP="00C63C10">
          <w:pPr>
            <w:pStyle w:val="stBilgi"/>
            <w:rPr>
              <w:rFonts w:ascii="Cambria" w:hAnsi="Cambria"/>
              <w:color w:val="A6192E"/>
              <w:sz w:val="16"/>
              <w:szCs w:val="16"/>
            </w:rPr>
          </w:pPr>
          <w:r>
            <w:rPr>
              <w:rFonts w:ascii="Cambria" w:hAnsi="Cambria"/>
              <w:color w:val="A6192E"/>
              <w:sz w:val="16"/>
              <w:szCs w:val="16"/>
            </w:rPr>
            <w:t>01.01.2026</w:t>
          </w:r>
        </w:p>
      </w:tc>
    </w:tr>
    <w:tr w:rsidR="00C63C10" w14:paraId="4BD107FF" w14:textId="77777777" w:rsidTr="00D84834">
      <w:trPr>
        <w:trHeight w:val="187"/>
        <w:jc w:val="center"/>
      </w:trPr>
      <w:tc>
        <w:tcPr>
          <w:tcW w:w="2270" w:type="dxa"/>
          <w:vMerge/>
          <w:vAlign w:val="center"/>
          <w:hideMark/>
        </w:tcPr>
        <w:p w14:paraId="04AD9601" w14:textId="77777777" w:rsidR="00C63C10" w:rsidRDefault="00C63C10" w:rsidP="00C63C10">
          <w:pPr>
            <w:rPr>
              <w:rFonts w:ascii="Cambria" w:hAnsi="Cambria"/>
            </w:rPr>
          </w:pPr>
        </w:p>
      </w:tc>
      <w:tc>
        <w:tcPr>
          <w:tcW w:w="3971" w:type="dxa"/>
          <w:vMerge/>
          <w:tcBorders>
            <w:top w:val="nil"/>
            <w:left w:val="nil"/>
            <w:bottom w:val="nil"/>
            <w:right w:val="single" w:sz="4" w:space="0" w:color="BFBFBF" w:themeColor="background1" w:themeShade="BF"/>
          </w:tcBorders>
          <w:vAlign w:val="center"/>
          <w:hideMark/>
        </w:tcPr>
        <w:p w14:paraId="126062A2" w14:textId="77777777" w:rsidR="00C63C10" w:rsidRDefault="00C63C10" w:rsidP="00C63C10">
          <w:pPr>
            <w:rPr>
              <w:rFonts w:ascii="Cambria" w:eastAsia="Times New Roman" w:hAnsi="Cambria" w:cs="Times New Roman"/>
              <w:b/>
              <w:bCs/>
              <w:kern w:val="36"/>
              <w:sz w:val="24"/>
              <w:szCs w:val="24"/>
              <w:lang w:eastAsia="tr-TR"/>
            </w:rPr>
          </w:pPr>
        </w:p>
      </w:tc>
      <w:tc>
        <w:tcPr>
          <w:tcW w:w="1277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  <w:hideMark/>
        </w:tcPr>
        <w:p w14:paraId="16B49228" w14:textId="77777777" w:rsidR="00C63C10" w:rsidRDefault="00C63C10" w:rsidP="00C63C10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Revizyon Tarihi</w:t>
          </w:r>
        </w:p>
      </w:tc>
      <w:tc>
        <w:tcPr>
          <w:tcW w:w="2127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  <w:hideMark/>
        </w:tcPr>
        <w:p w14:paraId="2857CFF1" w14:textId="77777777" w:rsidR="00C63C10" w:rsidRDefault="00C63C10" w:rsidP="00C63C10">
          <w:pPr>
            <w:pStyle w:val="stBilgi"/>
            <w:rPr>
              <w:rFonts w:ascii="Cambria" w:hAnsi="Cambria"/>
              <w:color w:val="A6192E"/>
              <w:sz w:val="16"/>
              <w:szCs w:val="16"/>
            </w:rPr>
          </w:pPr>
          <w:r>
            <w:rPr>
              <w:rFonts w:ascii="Cambria" w:hAnsi="Cambria"/>
              <w:color w:val="A6192E"/>
              <w:sz w:val="16"/>
              <w:szCs w:val="16"/>
            </w:rPr>
            <w:t>01.01.2026</w:t>
          </w:r>
        </w:p>
      </w:tc>
    </w:tr>
    <w:tr w:rsidR="00C63C10" w14:paraId="0DBFAD88" w14:textId="77777777" w:rsidTr="00D84834">
      <w:trPr>
        <w:trHeight w:val="220"/>
        <w:jc w:val="center"/>
      </w:trPr>
      <w:tc>
        <w:tcPr>
          <w:tcW w:w="2270" w:type="dxa"/>
          <w:vMerge/>
          <w:vAlign w:val="center"/>
          <w:hideMark/>
        </w:tcPr>
        <w:p w14:paraId="2D2CAB5D" w14:textId="77777777" w:rsidR="00C63C10" w:rsidRDefault="00C63C10" w:rsidP="00C63C10">
          <w:pPr>
            <w:rPr>
              <w:rFonts w:ascii="Cambria" w:hAnsi="Cambria"/>
            </w:rPr>
          </w:pPr>
        </w:p>
      </w:tc>
      <w:tc>
        <w:tcPr>
          <w:tcW w:w="3971" w:type="dxa"/>
          <w:vMerge/>
          <w:tcBorders>
            <w:top w:val="nil"/>
            <w:left w:val="nil"/>
            <w:bottom w:val="nil"/>
            <w:right w:val="single" w:sz="4" w:space="0" w:color="BFBFBF" w:themeColor="background1" w:themeShade="BF"/>
          </w:tcBorders>
          <w:vAlign w:val="center"/>
          <w:hideMark/>
        </w:tcPr>
        <w:p w14:paraId="25B6CD94" w14:textId="77777777" w:rsidR="00C63C10" w:rsidRDefault="00C63C10" w:rsidP="00C63C10">
          <w:pPr>
            <w:rPr>
              <w:rFonts w:ascii="Cambria" w:eastAsia="Times New Roman" w:hAnsi="Cambria" w:cs="Times New Roman"/>
              <w:b/>
              <w:bCs/>
              <w:kern w:val="36"/>
              <w:sz w:val="24"/>
              <w:szCs w:val="24"/>
              <w:lang w:eastAsia="tr-TR"/>
            </w:rPr>
          </w:pPr>
        </w:p>
      </w:tc>
      <w:tc>
        <w:tcPr>
          <w:tcW w:w="1277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6" w:space="0" w:color="BFBFBF" w:themeColor="background1" w:themeShade="BF"/>
          </w:tcBorders>
          <w:hideMark/>
        </w:tcPr>
        <w:p w14:paraId="70F9627B" w14:textId="77777777" w:rsidR="00C63C10" w:rsidRDefault="00C63C10" w:rsidP="00C63C10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Revizyon No</w:t>
          </w:r>
        </w:p>
      </w:tc>
      <w:tc>
        <w:tcPr>
          <w:tcW w:w="2127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</w:tcBorders>
          <w:hideMark/>
        </w:tcPr>
        <w:p w14:paraId="2A43FFF9" w14:textId="77777777" w:rsidR="00C63C10" w:rsidRDefault="00C63C10" w:rsidP="00C63C10">
          <w:pPr>
            <w:pStyle w:val="stBilgi"/>
            <w:rPr>
              <w:rFonts w:ascii="Cambria" w:hAnsi="Cambria"/>
              <w:color w:val="A6192E"/>
              <w:sz w:val="16"/>
              <w:szCs w:val="16"/>
            </w:rPr>
          </w:pPr>
          <w:r>
            <w:rPr>
              <w:rFonts w:ascii="Cambria" w:hAnsi="Cambria"/>
              <w:color w:val="A6192E"/>
              <w:sz w:val="16"/>
              <w:szCs w:val="16"/>
            </w:rPr>
            <w:t>01</w:t>
          </w:r>
        </w:p>
      </w:tc>
    </w:tr>
  </w:tbl>
  <w:p w14:paraId="329DDD17" w14:textId="77777777" w:rsidR="00C63C10" w:rsidRDefault="00C63C10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553F84"/>
    <w:multiLevelType w:val="multilevel"/>
    <w:tmpl w:val="D250F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150E76"/>
    <w:multiLevelType w:val="multilevel"/>
    <w:tmpl w:val="EDFC9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9ED07C3"/>
    <w:multiLevelType w:val="multilevel"/>
    <w:tmpl w:val="CC881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EE64C72"/>
    <w:multiLevelType w:val="multilevel"/>
    <w:tmpl w:val="D5E68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7223686"/>
    <w:multiLevelType w:val="multilevel"/>
    <w:tmpl w:val="CE36A7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4700F0B"/>
    <w:multiLevelType w:val="multilevel"/>
    <w:tmpl w:val="B3ECE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44275AB"/>
    <w:multiLevelType w:val="multilevel"/>
    <w:tmpl w:val="C2EEC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52805D3"/>
    <w:multiLevelType w:val="multilevel"/>
    <w:tmpl w:val="50E26D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95C4D03"/>
    <w:multiLevelType w:val="multilevel"/>
    <w:tmpl w:val="3CC02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7CD3E91"/>
    <w:multiLevelType w:val="multilevel"/>
    <w:tmpl w:val="1EA4C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660720"/>
    <w:multiLevelType w:val="multilevel"/>
    <w:tmpl w:val="F4CA8A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3"/>
  </w:num>
  <w:num w:numId="3">
    <w:abstractNumId w:val="1"/>
  </w:num>
  <w:num w:numId="4">
    <w:abstractNumId w:val="8"/>
  </w:num>
  <w:num w:numId="5">
    <w:abstractNumId w:val="2"/>
  </w:num>
  <w:num w:numId="6">
    <w:abstractNumId w:val="7"/>
  </w:num>
  <w:num w:numId="7">
    <w:abstractNumId w:val="4"/>
  </w:num>
  <w:num w:numId="8">
    <w:abstractNumId w:val="10"/>
  </w:num>
  <w:num w:numId="9">
    <w:abstractNumId w:val="5"/>
  </w:num>
  <w:num w:numId="10">
    <w:abstractNumId w:val="0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F0F"/>
    <w:rsid w:val="00157EFE"/>
    <w:rsid w:val="005A3F0F"/>
    <w:rsid w:val="009008CA"/>
    <w:rsid w:val="00C3050C"/>
    <w:rsid w:val="00C4143D"/>
    <w:rsid w:val="00C63C10"/>
    <w:rsid w:val="00D8652D"/>
    <w:rsid w:val="00FE0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321DC9"/>
  <w15:chartTrackingRefBased/>
  <w15:docId w15:val="{99642689-0073-4EE2-B26D-0E8F580B8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link w:val="Balk1Char"/>
    <w:uiPriority w:val="9"/>
    <w:qFormat/>
    <w:rsid w:val="009008C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</w:rPr>
  </w:style>
  <w:style w:type="paragraph" w:styleId="Balk2">
    <w:name w:val="heading 2"/>
    <w:basedOn w:val="Normal"/>
    <w:link w:val="Balk2Char"/>
    <w:uiPriority w:val="9"/>
    <w:qFormat/>
    <w:rsid w:val="009008C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paragraph" w:styleId="Balk3">
    <w:name w:val="heading 3"/>
    <w:basedOn w:val="Normal"/>
    <w:link w:val="Balk3Char"/>
    <w:uiPriority w:val="9"/>
    <w:qFormat/>
    <w:rsid w:val="009008C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9008CA"/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</w:rPr>
  </w:style>
  <w:style w:type="character" w:customStyle="1" w:styleId="Balk2Char">
    <w:name w:val="Başlık 2 Char"/>
    <w:basedOn w:val="VarsaylanParagrafYazTipi"/>
    <w:link w:val="Balk2"/>
    <w:uiPriority w:val="9"/>
    <w:rsid w:val="009008CA"/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character" w:customStyle="1" w:styleId="Balk3Char">
    <w:name w:val="Başlık 3 Char"/>
    <w:basedOn w:val="VarsaylanParagrafYazTipi"/>
    <w:link w:val="Balk3"/>
    <w:uiPriority w:val="9"/>
    <w:rsid w:val="009008CA"/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styleId="Gl">
    <w:name w:val="Strong"/>
    <w:basedOn w:val="VarsaylanParagrafYazTipi"/>
    <w:uiPriority w:val="22"/>
    <w:qFormat/>
    <w:rsid w:val="009008CA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008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FE06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E0603"/>
  </w:style>
  <w:style w:type="paragraph" w:styleId="AltBilgi">
    <w:name w:val="footer"/>
    <w:basedOn w:val="Normal"/>
    <w:link w:val="AltBilgiChar"/>
    <w:uiPriority w:val="99"/>
    <w:unhideWhenUsed/>
    <w:rsid w:val="00FE06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E0603"/>
  </w:style>
  <w:style w:type="table" w:styleId="TabloKlavuzu">
    <w:name w:val="Table Grid"/>
    <w:basedOn w:val="NormalTablo"/>
    <w:uiPriority w:val="39"/>
    <w:rsid w:val="00FE060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028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8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31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254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428</Words>
  <Characters>2445</Characters>
  <Application>Microsoft Office Word</Application>
  <DocSecurity>0</DocSecurity>
  <Lines>20</Lines>
  <Paragraphs>5</Paragraphs>
  <ScaleCrop>false</ScaleCrop>
  <Company/>
  <LinksUpToDate>false</LinksUpToDate>
  <CharactersWithSpaces>2868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Osman Özakgün</dc:creator>
  <cp:keywords/>
  <dc:description/>
  <cp:lastModifiedBy>Ali Osman Özakgün</cp:lastModifiedBy>
  <cp:revision>8</cp:revision>
  <dcterms:created xsi:type="dcterms:W3CDTF">2025-12-31T11:21:00Z</dcterms:created>
  <dcterms:modified xsi:type="dcterms:W3CDTF">2026-01-02T07:17:00Z</dcterms:modified>
</cp:coreProperties>
</file>